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FD6401" w:rsidRDefault="00FD6401" w:rsidP="00FD6401">
      <w:pPr>
        <w:ind w:right="-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</w:t>
      </w:r>
    </w:p>
    <w:p w:rsidR="00FD6401" w:rsidRDefault="00FD6401" w:rsidP="00FD6401">
      <w:pPr>
        <w:ind w:right="-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ОБЩИНСКИ СЪВЕТ </w:t>
      </w:r>
    </w:p>
    <w:p w:rsidR="00FD6401" w:rsidRDefault="00FD6401" w:rsidP="00FD6401">
      <w:pPr>
        <w:ind w:right="-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ГУЛЯНЦИ</w:t>
      </w:r>
    </w:p>
    <w:p w:rsidR="00FD6401" w:rsidRDefault="00FD6401" w:rsidP="00FD6401">
      <w:pPr>
        <w:ind w:right="-360"/>
        <w:jc w:val="center"/>
        <w:rPr>
          <w:b/>
          <w:bCs/>
          <w:sz w:val="28"/>
          <w:szCs w:val="28"/>
        </w:rPr>
      </w:pPr>
    </w:p>
    <w:p w:rsidR="00FD6401" w:rsidRDefault="00FD6401" w:rsidP="00FD6401">
      <w:pPr>
        <w:ind w:right="-360"/>
        <w:jc w:val="center"/>
        <w:rPr>
          <w:b/>
          <w:bCs/>
          <w:sz w:val="28"/>
          <w:szCs w:val="28"/>
          <w:lang w:val="en-US"/>
        </w:rPr>
      </w:pPr>
    </w:p>
    <w:p w:rsidR="00FD6401" w:rsidRDefault="00FD6401" w:rsidP="00FD6401">
      <w:pPr>
        <w:ind w:right="-36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Р Е Д Л О Ж Е Н И Е</w:t>
      </w:r>
    </w:p>
    <w:p w:rsidR="00FD6401" w:rsidRDefault="00FD6401" w:rsidP="00FD6401">
      <w:pPr>
        <w:ind w:right="-360"/>
        <w:rPr>
          <w:b/>
          <w:bCs/>
          <w:sz w:val="36"/>
          <w:szCs w:val="36"/>
          <w:lang w:val="en-US"/>
        </w:rPr>
      </w:pPr>
    </w:p>
    <w:p w:rsidR="00FD6401" w:rsidRDefault="00FD6401" w:rsidP="00FD6401">
      <w:pPr>
        <w:ind w:right="-360"/>
        <w:rPr>
          <w:b/>
          <w:bCs/>
          <w:sz w:val="28"/>
          <w:szCs w:val="28"/>
          <w:lang w:val="en-US"/>
        </w:rPr>
      </w:pPr>
    </w:p>
    <w:p w:rsidR="00FD6401" w:rsidRDefault="00FD6401" w:rsidP="00FD6401">
      <w:pPr>
        <w:ind w:right="-360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  <w:lang w:val="en-US"/>
        </w:rPr>
        <w:t>:</w:t>
      </w:r>
      <w:r>
        <w:rPr>
          <w:b/>
          <w:bCs/>
          <w:sz w:val="28"/>
          <w:szCs w:val="28"/>
        </w:rPr>
        <w:t xml:space="preserve"> ЛЪЧЕЗАР ПЕТКОВ ЯКОВ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- КМЕТ НА ОБЩИНА ГУЛЯНЦИ</w:t>
      </w:r>
    </w:p>
    <w:p w:rsidR="00FD6401" w:rsidRDefault="00FD6401" w:rsidP="00FD6401">
      <w:pPr>
        <w:ind w:right="-360"/>
        <w:rPr>
          <w:b/>
          <w:bCs/>
          <w:sz w:val="28"/>
          <w:szCs w:val="28"/>
        </w:rPr>
      </w:pPr>
    </w:p>
    <w:p w:rsidR="00FD6401" w:rsidRDefault="00FD6401" w:rsidP="00FD6401">
      <w:pPr>
        <w:ind w:right="-36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ОТНОСНО</w:t>
      </w:r>
      <w:r>
        <w:rPr>
          <w:sz w:val="28"/>
          <w:szCs w:val="28"/>
        </w:rPr>
        <w:t>: Утвърждаване  числеността на персонала и разходите за заплати през 202</w:t>
      </w:r>
      <w:r w:rsidR="007346E9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 xml:space="preserve"> година, без звената от системата на народната просвета, които прилагат системата на делегираните бюджети </w:t>
      </w:r>
    </w:p>
    <w:p w:rsidR="00FD6401" w:rsidRDefault="00FD6401" w:rsidP="00FD6401">
      <w:pPr>
        <w:rPr>
          <w:b/>
          <w:sz w:val="28"/>
          <w:szCs w:val="28"/>
        </w:rPr>
      </w:pPr>
    </w:p>
    <w:p w:rsidR="00FD6401" w:rsidRDefault="00FD6401" w:rsidP="00FD6401">
      <w:pPr>
        <w:ind w:left="708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  <w:t>УВАЖАЕМИ ОБЩИНСКИ СЪВЕТНИЦИ</w:t>
      </w:r>
      <w:r>
        <w:rPr>
          <w:sz w:val="28"/>
          <w:szCs w:val="28"/>
        </w:rPr>
        <w:t>,</w:t>
      </w:r>
    </w:p>
    <w:p w:rsidR="00FD6401" w:rsidRDefault="00FD6401" w:rsidP="00FD6401">
      <w:pPr>
        <w:ind w:left="708"/>
        <w:rPr>
          <w:sz w:val="28"/>
          <w:szCs w:val="28"/>
        </w:rPr>
      </w:pPr>
    </w:p>
    <w:p w:rsidR="00FD6401" w:rsidRDefault="00FD6401" w:rsidP="00FD6401">
      <w:pPr>
        <w:ind w:right="-360"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Във връзка с промени в ПМС № 67 от 14.04.2010 г. </w:t>
      </w:r>
      <w:r>
        <w:rPr>
          <w:color w:val="000000" w:themeColor="text1"/>
          <w:sz w:val="28"/>
          <w:szCs w:val="28"/>
        </w:rPr>
        <w:t xml:space="preserve">за заплатите в бюджетните организации и дейности приети с </w:t>
      </w:r>
      <w:r>
        <w:rPr>
          <w:rStyle w:val="historyitem"/>
          <w:color w:val="000000" w:themeColor="text1"/>
          <w:sz w:val="28"/>
          <w:szCs w:val="28"/>
        </w:rPr>
        <w:t xml:space="preserve">ДВ. брой </w:t>
      </w:r>
      <w:r>
        <w:rPr>
          <w:rStyle w:val="historyreference"/>
          <w:color w:val="000000" w:themeColor="text1"/>
          <w:sz w:val="28"/>
          <w:szCs w:val="28"/>
          <w:lang w:val="en-US"/>
        </w:rPr>
        <w:t>5</w:t>
      </w:r>
      <w:r>
        <w:rPr>
          <w:rStyle w:val="historyitem"/>
          <w:color w:val="000000" w:themeColor="text1"/>
          <w:sz w:val="28"/>
          <w:szCs w:val="28"/>
        </w:rPr>
        <w:t xml:space="preserve"> от </w:t>
      </w:r>
      <w:r>
        <w:rPr>
          <w:rStyle w:val="historyitem"/>
          <w:color w:val="000000" w:themeColor="text1"/>
          <w:sz w:val="28"/>
          <w:szCs w:val="28"/>
          <w:lang w:val="en-US"/>
        </w:rPr>
        <w:t>15</w:t>
      </w:r>
      <w:r>
        <w:rPr>
          <w:rStyle w:val="historyitem"/>
          <w:color w:val="000000" w:themeColor="text1"/>
          <w:sz w:val="28"/>
          <w:szCs w:val="28"/>
        </w:rPr>
        <w:t xml:space="preserve"> януари 2019 г. и влизащи в сила от 01.01.2019г., </w:t>
      </w:r>
      <w:r>
        <w:rPr>
          <w:color w:val="000000" w:themeColor="text1"/>
          <w:sz w:val="28"/>
          <w:szCs w:val="28"/>
        </w:rPr>
        <w:t>Общинските съвети по предложение на кметовете на общините утвърждават числеността на персонала и разходите за заплати през 202</w:t>
      </w:r>
      <w:r w:rsidR="007346E9">
        <w:rPr>
          <w:color w:val="000000" w:themeColor="text1"/>
          <w:sz w:val="28"/>
          <w:szCs w:val="28"/>
          <w:lang w:val="en-US"/>
        </w:rPr>
        <w:t>2</w:t>
      </w:r>
      <w:r>
        <w:rPr>
          <w:color w:val="000000" w:themeColor="text1"/>
          <w:sz w:val="28"/>
          <w:szCs w:val="28"/>
        </w:rPr>
        <w:t xml:space="preserve"> година, без звената от системата на народната просвета, които прилагат системата на делегираните бюджети </w:t>
      </w:r>
    </w:p>
    <w:p w:rsidR="00FD6401" w:rsidRDefault="00FD6401" w:rsidP="00FD6401">
      <w:pPr>
        <w:pStyle w:val="titl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en-US"/>
        </w:rPr>
      </w:pPr>
    </w:p>
    <w:p w:rsidR="00FD6401" w:rsidRDefault="00FD6401" w:rsidP="00FD6401">
      <w:pPr>
        <w:pStyle w:val="titl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FD6401" w:rsidRDefault="00FD6401" w:rsidP="00FD6401">
      <w:pPr>
        <w:pStyle w:val="aa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На основание чл. 21, ал. 1, т. 5  от ЗМСМА, ПМС № 4 / 10.01.2019г. за изменение и допълнение на Постановление  № 67 на Министерския съвет от 2010г. за заплатите в бюджетните организ</w:t>
      </w:r>
      <w:r w:rsidR="00030A44">
        <w:rPr>
          <w:color w:val="000000" w:themeColor="text1"/>
          <w:sz w:val="28"/>
          <w:szCs w:val="28"/>
        </w:rPr>
        <w:t xml:space="preserve">ации и дейности и РМС № </w:t>
      </w:r>
      <w:r w:rsidR="00030A44">
        <w:rPr>
          <w:color w:val="000000" w:themeColor="text1"/>
          <w:sz w:val="28"/>
          <w:szCs w:val="28"/>
          <w:lang w:val="en-US"/>
        </w:rPr>
        <w:t>50</w:t>
      </w:r>
      <w:r w:rsidR="00030A44">
        <w:rPr>
          <w:color w:val="000000" w:themeColor="text1"/>
          <w:sz w:val="28"/>
          <w:szCs w:val="28"/>
        </w:rPr>
        <w:t>/ 0</w:t>
      </w:r>
      <w:r w:rsidR="008B6062">
        <w:rPr>
          <w:color w:val="000000" w:themeColor="text1"/>
          <w:sz w:val="28"/>
          <w:szCs w:val="28"/>
        </w:rPr>
        <w:t>3</w:t>
      </w:r>
      <w:r w:rsidR="00030A44">
        <w:rPr>
          <w:color w:val="000000" w:themeColor="text1"/>
          <w:sz w:val="28"/>
          <w:szCs w:val="28"/>
        </w:rPr>
        <w:t>.0</w:t>
      </w:r>
      <w:r w:rsidR="008B6062">
        <w:rPr>
          <w:color w:val="000000" w:themeColor="text1"/>
          <w:sz w:val="28"/>
          <w:szCs w:val="28"/>
        </w:rPr>
        <w:t>2</w:t>
      </w:r>
      <w:r w:rsidR="00030A44">
        <w:rPr>
          <w:color w:val="000000" w:themeColor="text1"/>
          <w:sz w:val="28"/>
          <w:szCs w:val="28"/>
        </w:rPr>
        <w:t>.2022г.</w:t>
      </w:r>
      <w:r>
        <w:rPr>
          <w:color w:val="000000" w:themeColor="text1"/>
          <w:sz w:val="28"/>
          <w:szCs w:val="28"/>
        </w:rPr>
        <w:t xml:space="preserve"> за приемане на стандарти</w:t>
      </w:r>
      <w:r>
        <w:rPr>
          <w:sz w:val="28"/>
          <w:szCs w:val="28"/>
        </w:rPr>
        <w:t xml:space="preserve"> за делегираните от държавата дейности с натурални и стойностни показатели през 202</w:t>
      </w:r>
      <w:r w:rsidR="00030A44">
        <w:rPr>
          <w:sz w:val="28"/>
          <w:szCs w:val="28"/>
        </w:rPr>
        <w:t>2</w:t>
      </w:r>
      <w:r>
        <w:rPr>
          <w:sz w:val="28"/>
          <w:szCs w:val="28"/>
        </w:rPr>
        <w:t xml:space="preserve">г. и чл. 5 ал. 1 т. 4 от Правилника за организацията  и дейността на Общински съвет Гулянци за мандат 2019 – 2023 година, неговите комисии и взаимодействието му  с общинската администрация </w:t>
      </w:r>
    </w:p>
    <w:p w:rsidR="00FD6401" w:rsidRDefault="00FD6401" w:rsidP="00FD6401">
      <w:pPr>
        <w:pStyle w:val="aa"/>
        <w:jc w:val="left"/>
        <w:rPr>
          <w:sz w:val="28"/>
          <w:szCs w:val="28"/>
        </w:rPr>
      </w:pPr>
    </w:p>
    <w:p w:rsidR="00FD6401" w:rsidRDefault="00FD6401" w:rsidP="00FD6401">
      <w:pPr>
        <w:ind w:right="-36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</w:t>
      </w:r>
    </w:p>
    <w:p w:rsidR="00FD6401" w:rsidRDefault="00FD6401" w:rsidP="00FD6401">
      <w:pPr>
        <w:ind w:right="-360"/>
        <w:rPr>
          <w:sz w:val="28"/>
          <w:szCs w:val="28"/>
          <w:lang w:val="en-US"/>
        </w:rPr>
      </w:pPr>
    </w:p>
    <w:p w:rsidR="00FD6401" w:rsidRDefault="00FD6401" w:rsidP="00FD6401">
      <w:pPr>
        <w:ind w:right="-360"/>
        <w:rPr>
          <w:sz w:val="28"/>
          <w:szCs w:val="28"/>
          <w:lang w:val="en-US"/>
        </w:rPr>
      </w:pPr>
    </w:p>
    <w:p w:rsidR="00FD6401" w:rsidRDefault="00FD6401" w:rsidP="00FD6401">
      <w:pPr>
        <w:ind w:right="-360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</w:t>
      </w: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ПРЕДЛАГАМ</w:t>
      </w:r>
      <w:r>
        <w:rPr>
          <w:sz w:val="28"/>
          <w:szCs w:val="28"/>
        </w:rPr>
        <w:t>, Общински съвет да вземе следното</w:t>
      </w:r>
    </w:p>
    <w:p w:rsidR="00FD6401" w:rsidRDefault="00FD6401" w:rsidP="00FD6401">
      <w:pPr>
        <w:ind w:left="1080"/>
        <w:jc w:val="center"/>
        <w:rPr>
          <w:sz w:val="28"/>
          <w:szCs w:val="28"/>
        </w:rPr>
      </w:pPr>
    </w:p>
    <w:p w:rsidR="00FD6401" w:rsidRDefault="00FD6401" w:rsidP="00FD6401">
      <w:pPr>
        <w:ind w:left="1080"/>
        <w:jc w:val="center"/>
        <w:rPr>
          <w:sz w:val="28"/>
          <w:szCs w:val="28"/>
        </w:rPr>
      </w:pPr>
    </w:p>
    <w:p w:rsidR="00FD6401" w:rsidRDefault="00FD6401" w:rsidP="00FD6401">
      <w:pPr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Р Е Ш Е Н И Е :</w:t>
      </w:r>
    </w:p>
    <w:p w:rsidR="00FD6401" w:rsidRDefault="00FD6401" w:rsidP="00FD6401">
      <w:pPr>
        <w:ind w:right="180"/>
        <w:jc w:val="center"/>
        <w:rPr>
          <w:sz w:val="28"/>
          <w:szCs w:val="28"/>
        </w:rPr>
      </w:pPr>
    </w:p>
    <w:p w:rsidR="00FD6401" w:rsidRDefault="00FD6401" w:rsidP="00FD6401">
      <w:pPr>
        <w:ind w:right="-36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Утвърждава числеността на персонала и разходите за   заплати                       през 202</w:t>
      </w:r>
      <w:r w:rsidR="00460C20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г., без звената от системата на народната просвета, които прилагат системата на делегираните бюджети,  както следва:</w:t>
      </w:r>
    </w:p>
    <w:p w:rsidR="00FD6401" w:rsidRDefault="00FD6401" w:rsidP="00FD6401">
      <w:pPr>
        <w:jc w:val="center"/>
        <w:rPr>
          <w:b/>
          <w:bCs/>
          <w:sz w:val="22"/>
          <w:szCs w:val="22"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5"/>
        <w:gridCol w:w="1559"/>
        <w:gridCol w:w="2552"/>
      </w:tblGrid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401" w:rsidRDefault="00FD6401">
            <w:pPr>
              <w:jc w:val="center"/>
              <w:rPr>
                <w:bCs/>
                <w:sz w:val="20"/>
                <w:szCs w:val="20"/>
              </w:rPr>
            </w:pPr>
          </w:p>
          <w:p w:rsidR="00FD6401" w:rsidRDefault="00FD640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ДЕЙНОСТ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  <w:rPr>
                <w:bCs/>
              </w:rPr>
            </w:pPr>
            <w:r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both"/>
              <w:rPr>
                <w:bCs/>
              </w:rPr>
            </w:pPr>
            <w:r>
              <w:rPr>
                <w:bCs/>
              </w:rPr>
              <w:t>Заплати и възнаг -раждения за персо -нала нает  по трудови и служебни правоот -ношения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Общи държавни служби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460C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962 245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Отбранително мобилизационна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05" w:rsidRDefault="00C36505">
            <w:pPr>
              <w:jc w:val="center"/>
              <w:rPr>
                <w:lang w:val="en-US"/>
              </w:rPr>
            </w:pPr>
          </w:p>
          <w:p w:rsidR="00FD6401" w:rsidRDefault="00FD6401">
            <w:pPr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505" w:rsidRDefault="00C36505">
            <w:pPr>
              <w:jc w:val="right"/>
              <w:rPr>
                <w:lang w:val="en-US"/>
              </w:rPr>
            </w:pPr>
          </w:p>
          <w:p w:rsidR="00FD6401" w:rsidRDefault="00C36505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</w:t>
            </w:r>
            <w:r w:rsidR="00BD06A1">
              <w:rPr>
                <w:lang w:val="en-US"/>
              </w:rPr>
              <w:t xml:space="preserve"> </w:t>
            </w:r>
            <w:r>
              <w:rPr>
                <w:lang w:val="en-US"/>
              </w:rPr>
              <w:t>500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Детски градини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460C20" w:rsidRDefault="00460C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460C2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892</w:t>
            </w:r>
            <w:r w:rsidR="007346E9">
              <w:rPr>
                <w:lang w:val="en-US"/>
              </w:rPr>
              <w:t xml:space="preserve"> </w:t>
            </w:r>
            <w:r>
              <w:rPr>
                <w:lang w:val="en-US"/>
              </w:rPr>
              <w:t>402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Детски ясли и яслени групи в ДГ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460C2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</w:t>
            </w:r>
            <w:r w:rsidR="007346E9">
              <w:rPr>
                <w:lang w:val="en-US"/>
              </w:rPr>
              <w:t xml:space="preserve"> </w:t>
            </w:r>
            <w:r>
              <w:rPr>
                <w:lang w:val="en-US"/>
              </w:rPr>
              <w:t>000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 xml:space="preserve">Здравни кабинети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7346E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83 000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Столове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135 000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Други дейности по здравеопазването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7346E9" w:rsidRDefault="00BD06A1" w:rsidP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9 000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Социални услуги в домашна среда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7346E9" w:rsidRDefault="00C36505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208 100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rPr>
                <w:i/>
              </w:rPr>
            </w:pPr>
            <w:r>
              <w:rPr>
                <w:i/>
              </w:rPr>
              <w:t>в т.ч  лични асистенти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7346E9" w:rsidRDefault="00C36505" w:rsidP="00C36505">
            <w:pPr>
              <w:jc w:val="right"/>
              <w:rPr>
                <w:i/>
                <w:lang w:val="en-US"/>
              </w:rPr>
            </w:pPr>
            <w:r>
              <w:rPr>
                <w:i/>
                <w:lang w:val="en-US"/>
              </w:rPr>
              <w:t>182 000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Домашен социален патронаж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195 000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Клуб на пенсионера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10 200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Център за обществена подкрепа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7346E9" w:rsidRDefault="007346E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60 000</w:t>
            </w:r>
          </w:p>
        </w:tc>
      </w:tr>
      <w:tr w:rsidR="00FD6401" w:rsidTr="00FD6401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Осветление улици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12 000</w:t>
            </w:r>
          </w:p>
        </w:tc>
      </w:tr>
      <w:tr w:rsidR="00FD6401" w:rsidTr="00FD6401">
        <w:trPr>
          <w:trHeight w:val="306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Чистота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130 000</w:t>
            </w:r>
          </w:p>
        </w:tc>
      </w:tr>
      <w:tr w:rsidR="00FD6401" w:rsidTr="00FD6401">
        <w:trPr>
          <w:trHeight w:val="288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Спортна база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11 500</w:t>
            </w:r>
          </w:p>
        </w:tc>
      </w:tr>
      <w:tr w:rsidR="00FD6401" w:rsidTr="00FD6401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r>
              <w:t>ДДИкономиката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Default="00FD6401">
            <w:pPr>
              <w:jc w:val="center"/>
            </w:pPr>
            <w: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01" w:rsidRPr="00BD06A1" w:rsidRDefault="00BD06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171 000</w:t>
            </w:r>
          </w:p>
        </w:tc>
      </w:tr>
    </w:tbl>
    <w:p w:rsidR="00FD6401" w:rsidRDefault="00FD6401" w:rsidP="00FD6401">
      <w:pPr>
        <w:rPr>
          <w:rFonts w:asciiTheme="minorHAnsi" w:hAnsiTheme="minorHAnsi" w:cstheme="minorBidi"/>
          <w:b/>
          <w:bCs/>
          <w:sz w:val="22"/>
          <w:szCs w:val="22"/>
        </w:rPr>
      </w:pPr>
    </w:p>
    <w:p w:rsidR="00FD6401" w:rsidRDefault="00FD6401" w:rsidP="00FD6401">
      <w:pPr>
        <w:pStyle w:val="3"/>
      </w:pPr>
      <w:r>
        <w:t xml:space="preserve">              </w:t>
      </w:r>
    </w:p>
    <w:p w:rsidR="00FD6401" w:rsidRDefault="00FD6401" w:rsidP="00FD6401">
      <w:pPr>
        <w:pStyle w:val="3"/>
      </w:pPr>
    </w:p>
    <w:p w:rsidR="00FD6401" w:rsidRDefault="00FD6401" w:rsidP="00FD6401">
      <w:pPr>
        <w:pStyle w:val="3"/>
      </w:pPr>
    </w:p>
    <w:p w:rsidR="00FD6401" w:rsidRDefault="00FD6401" w:rsidP="00FD6401">
      <w:pPr>
        <w:pStyle w:val="3"/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C36505" w:rsidRDefault="002B769B" w:rsidP="00C36505">
      <w:pPr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706C68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7DB" w:rsidRDefault="000C57DB" w:rsidP="00B66CE3">
      <w:r>
        <w:separator/>
      </w:r>
    </w:p>
  </w:endnote>
  <w:endnote w:type="continuationSeparator" w:id="0">
    <w:p w:rsidR="000C57DB" w:rsidRDefault="000C57DB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1F144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544C61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7DB" w:rsidRDefault="000C57DB" w:rsidP="00B66CE3">
      <w:r>
        <w:separator/>
      </w:r>
    </w:p>
  </w:footnote>
  <w:footnote w:type="continuationSeparator" w:id="0">
    <w:p w:rsidR="000C57DB" w:rsidRDefault="000C57DB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30A44"/>
    <w:rsid w:val="000C57DB"/>
    <w:rsid w:val="001F1445"/>
    <w:rsid w:val="0028408C"/>
    <w:rsid w:val="002B769B"/>
    <w:rsid w:val="003A48F9"/>
    <w:rsid w:val="00460C20"/>
    <w:rsid w:val="004A7BBF"/>
    <w:rsid w:val="00544C61"/>
    <w:rsid w:val="00547000"/>
    <w:rsid w:val="00681DC4"/>
    <w:rsid w:val="00706C68"/>
    <w:rsid w:val="00731686"/>
    <w:rsid w:val="007346E9"/>
    <w:rsid w:val="00746216"/>
    <w:rsid w:val="00754C7F"/>
    <w:rsid w:val="007C2C4F"/>
    <w:rsid w:val="007C780C"/>
    <w:rsid w:val="00814012"/>
    <w:rsid w:val="008B6062"/>
    <w:rsid w:val="009B3F55"/>
    <w:rsid w:val="00AB2260"/>
    <w:rsid w:val="00B0763A"/>
    <w:rsid w:val="00B444B7"/>
    <w:rsid w:val="00B66CE3"/>
    <w:rsid w:val="00BD06A1"/>
    <w:rsid w:val="00C36505"/>
    <w:rsid w:val="00CC0886"/>
    <w:rsid w:val="00EB3280"/>
    <w:rsid w:val="00F01F6F"/>
    <w:rsid w:val="00F57CC2"/>
    <w:rsid w:val="00FD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FD6401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FD640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FD6401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FD6401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">
    <w:name w:val="title"/>
    <w:basedOn w:val="a"/>
    <w:rsid w:val="00FD6401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FD6401"/>
  </w:style>
  <w:style w:type="character" w:customStyle="1" w:styleId="historyreference">
    <w:name w:val="historyreference"/>
    <w:basedOn w:val="a0"/>
    <w:rsid w:val="00FD64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18</cp:revision>
  <cp:lastPrinted>2022-03-29T10:43:00Z</cp:lastPrinted>
  <dcterms:created xsi:type="dcterms:W3CDTF">2020-08-31T06:13:00Z</dcterms:created>
  <dcterms:modified xsi:type="dcterms:W3CDTF">2022-03-29T10:43:00Z</dcterms:modified>
</cp:coreProperties>
</file>